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Feruzaxon Barnoyeva Baxtiyorovna</w:t>
      </w:r>
    </w:p>
    <w:p>
      <w:r>
        <w:t>Aspiring Diplomat | Multilingual Communicator | Global Mindset</w:t>
      </w:r>
    </w:p>
    <w:p>
      <w:r>
        <w:t>Tashkent, Uzbekistan</w:t>
      </w:r>
    </w:p>
    <w:p>
      <w:r>
        <w:t>Phone: +998 95 469 96 66</w:t>
      </w:r>
    </w:p>
    <w:p>
      <w:r>
        <w:t>Email: fbarnoyeva@webster.edu</w:t>
      </w:r>
    </w:p>
    <w:p>
      <w:pPr>
        <w:pStyle w:val="Heading1"/>
      </w:pPr>
      <w:r>
        <w:t>Personal Statement</w:t>
      </w:r>
    </w:p>
    <w:p>
      <w:r>
        <w:t>Driven by a passion for diplomacy and international cooperation, I’m currently studying International Relations and Diplomacy at Webster University in Tashkent. With fluency in English, Chinese, and Russian, I thrive in multicultural environments and enjoy building bridges between people and perspectives. My goal is to represent and connect communities across the globe through dialogue, education, and mutual understanding.</w:t>
      </w:r>
    </w:p>
    <w:p>
      <w:pPr>
        <w:pStyle w:val="Heading1"/>
      </w:pPr>
      <w:r>
        <w:t>Education</w:t>
      </w:r>
    </w:p>
    <w:p>
      <w:pPr>
        <w:pStyle w:val="ListBullet"/>
      </w:pPr>
      <w:r>
        <w:t>Webster University in Tashkent</w:t>
      </w:r>
    </w:p>
    <w:p>
      <w:pPr>
        <w:pStyle w:val="ListBullet"/>
      </w:pPr>
      <w:r>
        <w:t>Bachelor of Arts in International Relations and Diplomacy</w:t>
      </w:r>
    </w:p>
    <w:p>
      <w:pPr>
        <w:pStyle w:val="ListBullet"/>
      </w:pPr>
      <w:r>
        <w:t>2022 – 2026</w:t>
      </w:r>
    </w:p>
    <w:p>
      <w:pPr>
        <w:pStyle w:val="Heading1"/>
      </w:pPr>
      <w:r>
        <w:t>Professional Experience</w:t>
      </w:r>
    </w:p>
    <w:p>
      <w:pPr>
        <w:pStyle w:val="ListBullet"/>
      </w:pPr>
      <w:r>
        <w:t>English Language Instructor</w:t>
      </w:r>
    </w:p>
    <w:p>
      <w:pPr>
        <w:pStyle w:val="ListBullet"/>
      </w:pPr>
      <w:r>
        <w:t>Saxovat Ta'lim English Center — Tashkent (2022 – 2024)</w:t>
      </w:r>
    </w:p>
    <w:p>
      <w:r>
        <w:t>• Taught English to diverse age groups with a focus on conversational fluency</w:t>
        <w:br/>
        <w:t>• Developed lesson plans tailored to student needs and progress levels</w:t>
      </w:r>
    </w:p>
    <w:p>
      <w:pPr>
        <w:pStyle w:val="ListBullet"/>
      </w:pPr>
      <w:r>
        <w:t>Chinese Language Teacher</w:t>
      </w:r>
    </w:p>
    <w:p>
      <w:pPr>
        <w:pStyle w:val="ListBullet"/>
      </w:pPr>
      <w:r>
        <w:t>Freelance / Private Tutoring — Tashkent (2023 – 2025)</w:t>
      </w:r>
    </w:p>
    <w:p>
      <w:r>
        <w:t>• Designed and delivered engaging Chinese language lessons</w:t>
        <w:br/>
        <w:t>• Helped students prepare for exams and real-life communication scenarios</w:t>
      </w:r>
    </w:p>
    <w:p>
      <w:pPr>
        <w:pStyle w:val="ListBullet"/>
      </w:pPr>
      <w:r>
        <w:t>Translator &amp; Cultural Guide</w:t>
      </w:r>
    </w:p>
    <w:p>
      <w:pPr>
        <w:pStyle w:val="ListBullet"/>
      </w:pPr>
      <w:r>
        <w:t>Fiesta Tour Company — Tashkent (2022 – 2024)</w:t>
      </w:r>
    </w:p>
    <w:p>
      <w:r>
        <w:t>• Translated for Mandarin- and English-speaking tourists</w:t>
        <w:br/>
        <w:t>• Acted as a cultural liaison to enhance visitor experiences in Uzbekistan</w:t>
      </w:r>
    </w:p>
    <w:p>
      <w:pPr>
        <w:pStyle w:val="Heading1"/>
      </w:pPr>
      <w:r>
        <w:t>Skills &amp; Strengths</w:t>
      </w:r>
    </w:p>
    <w:p>
      <w:r>
        <w:t>• Languages: English (Advanced), Chinese (Advanced), Russian (Intermediate)</w:t>
      </w:r>
    </w:p>
    <w:p>
      <w:r>
        <w:t>• Cross-Cultural Communication</w:t>
      </w:r>
    </w:p>
    <w:p>
      <w:r>
        <w:t>• Translation &amp; Interpretation</w:t>
      </w:r>
    </w:p>
    <w:p>
      <w:r>
        <w:t>• Public Speaking &amp; Presentation</w:t>
      </w:r>
    </w:p>
    <w:p>
      <w:r>
        <w:t>• Microsoft Word &amp; Excel Proficiency</w:t>
      </w:r>
    </w:p>
    <w:p>
      <w:r>
        <w:t>• Leadership in Educational Settings</w:t>
      </w:r>
    </w:p>
    <w:p>
      <w:pPr>
        <w:pStyle w:val="Heading1"/>
      </w:pPr>
      <w:r>
        <w:t>Core Values</w:t>
      </w:r>
    </w:p>
    <w:p>
      <w:r>
        <w:t>Diplomacy. Empathy. Adaptability.</w:t>
      </w:r>
    </w:p>
    <w:p>
      <w:r>
        <w:t>I believe in creating meaningful global connections through understanding, patience, and professionalism.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